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D4" w:rsidRDefault="006368D4" w:rsidP="006368D4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51992" w:rsidRPr="00D51992" w:rsidRDefault="00D51992" w:rsidP="00D51992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Times New Roman"/>
          <w:noProof/>
          <w:lang w:eastAsia="it-IT"/>
        </w:rPr>
      </w:pPr>
      <w:r w:rsidRPr="00D51992">
        <w:rPr>
          <w:rFonts w:ascii="Arial Narrow" w:eastAsia="Calibri" w:hAnsi="Arial Narrow" w:cs="Times New Roman"/>
          <w:noProof/>
          <w:lang w:eastAsia="it-IT"/>
        </w:rPr>
        <w:drawing>
          <wp:inline distT="0" distB="0" distL="0" distR="0">
            <wp:extent cx="1447800" cy="1885950"/>
            <wp:effectExtent l="0" t="0" r="0" b="0"/>
            <wp:docPr id="1" name="Immagine 1" descr="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92" w:rsidRPr="00D51992" w:rsidRDefault="00D51992" w:rsidP="00D51992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Times New Roman"/>
          <w:noProof/>
          <w:lang w:eastAsia="it-IT"/>
        </w:rPr>
      </w:pPr>
    </w:p>
    <w:p w:rsidR="00FA5336" w:rsidRPr="00FA5336" w:rsidRDefault="00FA5336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24"/>
        </w:rPr>
      </w:pPr>
      <w:r>
        <w:rPr>
          <w:rFonts w:ascii="Arial Narrow" w:eastAsia="Calibri" w:hAnsi="Arial Narrow" w:cs="Times New Roman"/>
          <w:b/>
          <w:sz w:val="32"/>
          <w:szCs w:val="24"/>
        </w:rPr>
        <w:t>MILANO - FONDAZIONE RIVOLI2</w:t>
      </w:r>
    </w:p>
    <w:p w:rsidR="00FA5336" w:rsidRPr="00FA5336" w:rsidRDefault="00663977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>
        <w:rPr>
          <w:rFonts w:ascii="Arial Narrow" w:eastAsia="Calibri" w:hAnsi="Arial Narrow" w:cs="Times New Roman"/>
          <w:b/>
          <w:sz w:val="32"/>
          <w:szCs w:val="24"/>
        </w:rPr>
        <w:t>17 APRILE – 23</w:t>
      </w:r>
      <w:r w:rsidR="00FA5336">
        <w:rPr>
          <w:rFonts w:ascii="Arial Narrow" w:eastAsia="Calibri" w:hAnsi="Arial Narrow" w:cs="Times New Roman"/>
          <w:b/>
          <w:sz w:val="32"/>
          <w:szCs w:val="24"/>
        </w:rPr>
        <w:t xml:space="preserve"> MAGGIO 2015</w:t>
      </w:r>
    </w:p>
    <w:p w:rsidR="00FA5336" w:rsidRPr="00FA5336" w:rsidRDefault="00FA5336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</w:rPr>
      </w:pPr>
    </w:p>
    <w:p w:rsidR="00FA5336" w:rsidRPr="00F76737" w:rsidRDefault="00F76737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44"/>
          <w:szCs w:val="44"/>
        </w:rPr>
      </w:pPr>
      <w:r w:rsidRPr="00F76737">
        <w:rPr>
          <w:rFonts w:ascii="Arial Narrow" w:eastAsia="Calibri" w:hAnsi="Arial Narrow" w:cs="Times New Roman"/>
          <w:b/>
          <w:sz w:val="44"/>
          <w:szCs w:val="44"/>
        </w:rPr>
        <w:t>IM</w:t>
      </w:r>
    </w:p>
    <w:p w:rsidR="00F76737" w:rsidRPr="005519B2" w:rsidRDefault="00F76737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5519B2">
        <w:rPr>
          <w:rFonts w:ascii="Arial Narrow" w:eastAsia="Calibri" w:hAnsi="Arial Narrow" w:cs="Times New Roman"/>
          <w:b/>
          <w:sz w:val="36"/>
          <w:szCs w:val="36"/>
        </w:rPr>
        <w:t xml:space="preserve">Inside the </w:t>
      </w:r>
      <w:proofErr w:type="spellStart"/>
      <w:r w:rsidRPr="005519B2">
        <w:rPr>
          <w:rFonts w:ascii="Arial Narrow" w:eastAsia="Calibri" w:hAnsi="Arial Narrow" w:cs="Times New Roman"/>
          <w:b/>
          <w:sz w:val="36"/>
          <w:szCs w:val="36"/>
        </w:rPr>
        <w:t>Matter</w:t>
      </w:r>
      <w:proofErr w:type="spellEnd"/>
    </w:p>
    <w:p w:rsidR="004D3C5C" w:rsidRPr="00F76737" w:rsidRDefault="00F76737" w:rsidP="004D3C5C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32"/>
          <w:szCs w:val="24"/>
        </w:rPr>
      </w:pPr>
      <w:r w:rsidRPr="00F76737">
        <w:rPr>
          <w:rFonts w:ascii="Arial Narrow" w:eastAsia="Calibri" w:hAnsi="Arial Narrow" w:cs="Times New Roman"/>
          <w:b/>
          <w:i/>
          <w:sz w:val="32"/>
          <w:szCs w:val="24"/>
        </w:rPr>
        <w:t>Percorsi creativi del fare e del pensare contemporaneo</w:t>
      </w:r>
    </w:p>
    <w:p w:rsidR="00F76737" w:rsidRPr="00FA5336" w:rsidRDefault="00F76737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24"/>
        </w:rPr>
      </w:pPr>
    </w:p>
    <w:p w:rsidR="00FA5336" w:rsidRPr="00FA5336" w:rsidRDefault="00FA5336" w:rsidP="00FA533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</w:rPr>
      </w:pPr>
    </w:p>
    <w:p w:rsidR="004D3C5C" w:rsidRPr="00663977" w:rsidRDefault="004D3C5C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>L’esposizione</w:t>
      </w:r>
      <w:r w:rsidR="00663977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, </w:t>
      </w:r>
      <w:r w:rsidR="004B1694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alla sua seconda edizione, </w:t>
      </w:r>
      <w:r w:rsidR="003A69A1" w:rsidRPr="00663977">
        <w:rPr>
          <w:rFonts w:ascii="Arial Narrow" w:eastAsia="Calibri" w:hAnsi="Arial Narrow" w:cs="Times New Roman"/>
          <w:i/>
          <w:iCs/>
          <w:sz w:val="24"/>
          <w:szCs w:val="24"/>
        </w:rPr>
        <w:t>presenta</w:t>
      </w: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due artisti </w:t>
      </w:r>
      <w:r w:rsidR="003A69A1" w:rsidRPr="00663977">
        <w:rPr>
          <w:rFonts w:ascii="Arial Narrow" w:eastAsia="Calibri" w:hAnsi="Arial Narrow" w:cs="Times New Roman"/>
          <w:i/>
          <w:iCs/>
          <w:sz w:val="24"/>
          <w:szCs w:val="24"/>
        </w:rPr>
        <w:t>e due designer che dialogano</w:t>
      </w: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sull’i</w:t>
      </w:r>
      <w:r w:rsidR="00D72E1E" w:rsidRPr="00663977">
        <w:rPr>
          <w:rFonts w:ascii="Arial Narrow" w:eastAsia="Calibri" w:hAnsi="Arial Narrow" w:cs="Times New Roman"/>
          <w:i/>
          <w:iCs/>
          <w:sz w:val="24"/>
          <w:szCs w:val="24"/>
        </w:rPr>
        <w:t>nterpretazione di due materiali</w:t>
      </w:r>
      <w:r w:rsidR="00663977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- ferro e carta-</w:t>
      </w: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utilizzati per realizzare le loro opere. </w:t>
      </w:r>
      <w:r w:rsidR="00D72E1E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>Gian</w:t>
      </w:r>
      <w:r w:rsidR="00593E33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 M</w:t>
      </w:r>
      <w:r w:rsidR="00D72E1E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aria Tosatti </w:t>
      </w:r>
      <w:r w:rsidR="00D72E1E" w:rsidRPr="00663977">
        <w:rPr>
          <w:rFonts w:ascii="Arial Narrow" w:eastAsia="Calibri" w:hAnsi="Arial Narrow" w:cs="Times New Roman"/>
          <w:i/>
          <w:iCs/>
          <w:sz w:val="24"/>
          <w:szCs w:val="24"/>
        </w:rPr>
        <w:t>e</w:t>
      </w:r>
      <w:r w:rsidR="00DC0610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 Dodo Ars</w:t>
      </w:r>
      <w:r w:rsidR="00D72E1E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>lan</w:t>
      </w:r>
      <w:r w:rsidR="00663977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proporranno opere</w:t>
      </w:r>
      <w:r w:rsidR="00D72E1E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in ferro </w:t>
      </w:r>
      <w:r w:rsidR="00CA0CA2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mentre </w:t>
      </w:r>
      <w:r w:rsidR="003A69A1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Andrea </w:t>
      </w:r>
      <w:proofErr w:type="spellStart"/>
      <w:r w:rsidR="003A69A1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>Mastrovito</w:t>
      </w:r>
      <w:proofErr w:type="spellEnd"/>
      <w:r w:rsidR="003A69A1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 </w:t>
      </w:r>
      <w:r w:rsidR="004850A1" w:rsidRPr="00663977">
        <w:rPr>
          <w:rFonts w:ascii="Arial Narrow" w:eastAsia="Calibri" w:hAnsi="Arial Narrow" w:cs="Times New Roman"/>
          <w:i/>
          <w:iCs/>
          <w:sz w:val="24"/>
          <w:szCs w:val="24"/>
        </w:rPr>
        <w:t>e</w:t>
      </w:r>
      <w:r w:rsidR="004850A1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 Riccardo </w:t>
      </w:r>
      <w:proofErr w:type="spellStart"/>
      <w:r w:rsidR="004850A1"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>Blumer</w:t>
      </w:r>
      <w:proofErr w:type="spellEnd"/>
      <w:r w:rsidR="00CA0CA2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, </w:t>
      </w:r>
      <w:r w:rsidR="00663977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proporranno opere realizzate con la </w:t>
      </w: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>carta.</w:t>
      </w:r>
    </w:p>
    <w:p w:rsidR="004D3C5C" w:rsidRPr="00663977" w:rsidRDefault="004D3C5C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Completa il percorso una </w:t>
      </w:r>
      <w:r w:rsidRPr="00663977">
        <w:rPr>
          <w:rFonts w:ascii="Arial Narrow" w:eastAsia="Calibri" w:hAnsi="Arial Narrow" w:cs="Times New Roman"/>
          <w:b/>
          <w:i/>
          <w:iCs/>
          <w:sz w:val="24"/>
          <w:szCs w:val="24"/>
        </w:rPr>
        <w:t>project room</w:t>
      </w: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>, con progetti inediti di giov</w:t>
      </w:r>
      <w:r w:rsidR="00C305D4">
        <w:rPr>
          <w:rFonts w:ascii="Arial Narrow" w:eastAsia="Calibri" w:hAnsi="Arial Narrow" w:cs="Times New Roman"/>
          <w:i/>
          <w:iCs/>
          <w:sz w:val="24"/>
          <w:szCs w:val="24"/>
        </w:rPr>
        <w:t xml:space="preserve">ani designer di </w:t>
      </w:r>
      <w:r w:rsidRPr="00663977">
        <w:rPr>
          <w:rFonts w:ascii="Arial Narrow" w:eastAsia="Calibri" w:hAnsi="Arial Narrow" w:cs="Times New Roman"/>
          <w:i/>
          <w:iCs/>
          <w:sz w:val="24"/>
          <w:szCs w:val="24"/>
        </w:rPr>
        <w:t>NABA</w:t>
      </w:r>
      <w:r w:rsidR="00F0204D" w:rsidRPr="00663977">
        <w:rPr>
          <w:rFonts w:ascii="Arial Narrow" w:eastAsia="Calibri" w:hAnsi="Arial Narrow" w:cs="Times New Roman"/>
          <w:i/>
          <w:iCs/>
          <w:sz w:val="24"/>
          <w:szCs w:val="24"/>
        </w:rPr>
        <w:t>,</w:t>
      </w:r>
      <w:r w:rsidR="00CA0CA2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Nuova Accademia di Belle Arti</w:t>
      </w:r>
      <w:r w:rsidR="00AA4EDB" w:rsidRPr="00663977">
        <w:rPr>
          <w:rFonts w:ascii="Arial Narrow" w:eastAsia="Calibri" w:hAnsi="Arial Narrow" w:cs="Times New Roman"/>
          <w:i/>
          <w:iCs/>
          <w:sz w:val="24"/>
          <w:szCs w:val="24"/>
        </w:rPr>
        <w:t xml:space="preserve"> Milano</w:t>
      </w:r>
      <w:r w:rsidR="00CA0CA2" w:rsidRPr="00663977">
        <w:rPr>
          <w:rFonts w:ascii="Arial Narrow" w:eastAsia="Calibri" w:hAnsi="Arial Narrow" w:cs="Times New Roman"/>
          <w:i/>
          <w:iCs/>
          <w:sz w:val="24"/>
          <w:szCs w:val="24"/>
        </w:rPr>
        <w:t>.</w:t>
      </w:r>
    </w:p>
    <w:p w:rsidR="00CA0CA2" w:rsidRDefault="004D3C5C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Dal </w:t>
      </w:r>
      <w:r w:rsidRPr="002C3F46">
        <w:rPr>
          <w:rFonts w:ascii="Arial Narrow" w:eastAsia="Calibri" w:hAnsi="Arial Narrow" w:cs="Times New Roman"/>
          <w:b/>
          <w:iCs/>
          <w:sz w:val="24"/>
          <w:szCs w:val="24"/>
        </w:rPr>
        <w:t>17 aprile</w:t>
      </w:r>
      <w:r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 al </w:t>
      </w:r>
      <w:r w:rsidR="00663977">
        <w:rPr>
          <w:rFonts w:ascii="Arial Narrow" w:eastAsia="Calibri" w:hAnsi="Arial Narrow" w:cs="Times New Roman"/>
          <w:b/>
          <w:iCs/>
          <w:sz w:val="24"/>
          <w:szCs w:val="24"/>
        </w:rPr>
        <w:t xml:space="preserve">23 </w:t>
      </w:r>
      <w:r w:rsidRPr="002C3F46">
        <w:rPr>
          <w:rFonts w:ascii="Arial Narrow" w:eastAsia="Calibri" w:hAnsi="Arial Narrow" w:cs="Times New Roman"/>
          <w:b/>
          <w:iCs/>
          <w:sz w:val="24"/>
          <w:szCs w:val="24"/>
        </w:rPr>
        <w:t>maggio 2015</w:t>
      </w:r>
      <w:r>
        <w:rPr>
          <w:rFonts w:ascii="Arial Narrow" w:eastAsia="Calibri" w:hAnsi="Arial Narrow" w:cs="Times New Roman"/>
          <w:iCs/>
          <w:sz w:val="24"/>
          <w:szCs w:val="24"/>
        </w:rPr>
        <w:t>, la Fondazione Rivoli2</w:t>
      </w:r>
      <w:r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 di Milano (via Rivoli 2) ospita la mostra </w:t>
      </w:r>
      <w:r w:rsidRPr="004D3C5C">
        <w:rPr>
          <w:rFonts w:ascii="Arial Narrow" w:eastAsia="Calibri" w:hAnsi="Arial Narrow" w:cs="Times New Roman"/>
          <w:b/>
          <w:iCs/>
          <w:sz w:val="24"/>
          <w:szCs w:val="24"/>
        </w:rPr>
        <w:t>IM</w:t>
      </w:r>
      <w:r>
        <w:rPr>
          <w:rFonts w:ascii="Arial Narrow" w:eastAsia="Calibri" w:hAnsi="Arial Narrow" w:cs="Times New Roman"/>
          <w:b/>
          <w:iCs/>
          <w:sz w:val="24"/>
          <w:szCs w:val="24"/>
        </w:rPr>
        <w:t>:</w:t>
      </w:r>
      <w:r w:rsidRPr="004D3C5C">
        <w:rPr>
          <w:rFonts w:ascii="Arial Narrow" w:eastAsia="Calibri" w:hAnsi="Arial Narrow" w:cs="Times New Roman"/>
          <w:b/>
          <w:iCs/>
          <w:sz w:val="24"/>
          <w:szCs w:val="24"/>
        </w:rPr>
        <w:t xml:space="preserve"> Inside the </w:t>
      </w:r>
      <w:proofErr w:type="spellStart"/>
      <w:r w:rsidRPr="004D3C5C">
        <w:rPr>
          <w:rFonts w:ascii="Arial Narrow" w:eastAsia="Calibri" w:hAnsi="Arial Narrow" w:cs="Times New Roman"/>
          <w:b/>
          <w:iCs/>
          <w:sz w:val="24"/>
          <w:szCs w:val="24"/>
        </w:rPr>
        <w:t>Matter</w:t>
      </w:r>
      <w:proofErr w:type="spellEnd"/>
      <w:r>
        <w:rPr>
          <w:rFonts w:ascii="Arial Narrow" w:eastAsia="Calibri" w:hAnsi="Arial Narrow" w:cs="Times New Roman"/>
          <w:iCs/>
          <w:sz w:val="24"/>
          <w:szCs w:val="24"/>
        </w:rPr>
        <w:t xml:space="preserve">. </w:t>
      </w:r>
      <w:r w:rsidRPr="004D3C5C">
        <w:rPr>
          <w:rFonts w:ascii="Arial Narrow" w:eastAsia="Calibri" w:hAnsi="Arial Narrow" w:cs="Times New Roman"/>
          <w:iCs/>
          <w:sz w:val="24"/>
          <w:szCs w:val="24"/>
        </w:rPr>
        <w:t>La rassegna che si avvale del patrocinio della Regione Lombardia e del Comune di Milano, presenterà due artisti e due designer che dialogheranno sull’interpretazione dei materiali utilizzati per realizzare le loro opere.</w:t>
      </w:r>
      <w:r w:rsidR="00CA0CA2"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</w:p>
    <w:p w:rsidR="00712D45" w:rsidRDefault="00663977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FB1BA7">
        <w:rPr>
          <w:rFonts w:ascii="Arial Narrow" w:eastAsia="Calibri" w:hAnsi="Arial Narrow" w:cs="Times New Roman"/>
          <w:b/>
          <w:iCs/>
          <w:sz w:val="24"/>
          <w:szCs w:val="24"/>
        </w:rPr>
        <w:t>Gian</w:t>
      </w:r>
      <w:r w:rsidR="00593E33">
        <w:rPr>
          <w:rFonts w:ascii="Arial Narrow" w:eastAsia="Calibri" w:hAnsi="Arial Narrow" w:cs="Times New Roman"/>
          <w:b/>
          <w:iCs/>
          <w:sz w:val="24"/>
          <w:szCs w:val="24"/>
        </w:rPr>
        <w:t xml:space="preserve"> M</w:t>
      </w:r>
      <w:r w:rsidRPr="00FB1BA7">
        <w:rPr>
          <w:rFonts w:ascii="Arial Narrow" w:eastAsia="Calibri" w:hAnsi="Arial Narrow" w:cs="Times New Roman"/>
          <w:b/>
          <w:iCs/>
          <w:sz w:val="24"/>
          <w:szCs w:val="24"/>
        </w:rPr>
        <w:t>aria Tosatti</w:t>
      </w:r>
      <w:r>
        <w:rPr>
          <w:rFonts w:ascii="Arial Narrow" w:eastAsia="Calibri" w:hAnsi="Arial Narrow" w:cs="Times New Roman"/>
          <w:iCs/>
          <w:sz w:val="24"/>
          <w:szCs w:val="24"/>
        </w:rPr>
        <w:t xml:space="preserve"> presenta </w:t>
      </w:r>
      <w:r w:rsidRPr="0011671E">
        <w:rPr>
          <w:rFonts w:ascii="Arial Narrow" w:eastAsia="Calibri" w:hAnsi="Arial Narrow" w:cs="Times New Roman"/>
          <w:b/>
          <w:i/>
          <w:iCs/>
          <w:sz w:val="24"/>
          <w:szCs w:val="24"/>
        </w:rPr>
        <w:t>Senza titolo (</w:t>
      </w:r>
      <w:proofErr w:type="spellStart"/>
      <w:r w:rsidRPr="0011671E">
        <w:rPr>
          <w:rFonts w:ascii="Arial Narrow" w:eastAsia="Calibri" w:hAnsi="Arial Narrow" w:cs="Times New Roman"/>
          <w:b/>
          <w:i/>
          <w:iCs/>
          <w:sz w:val="24"/>
          <w:szCs w:val="24"/>
        </w:rPr>
        <w:t>dream</w:t>
      </w:r>
      <w:proofErr w:type="spellEnd"/>
      <w:r w:rsidRPr="0011671E">
        <w:rPr>
          <w:rFonts w:ascii="Arial Narrow" w:eastAsia="Calibri" w:hAnsi="Arial Narrow" w:cs="Times New Roman"/>
          <w:b/>
          <w:i/>
          <w:iCs/>
          <w:sz w:val="24"/>
          <w:szCs w:val="24"/>
        </w:rPr>
        <w:t>)</w:t>
      </w:r>
      <w:r w:rsidR="00CA0CA2">
        <w:rPr>
          <w:rFonts w:ascii="Arial Narrow" w:eastAsia="Calibri" w:hAnsi="Arial Narrow" w:cs="Times New Roman"/>
          <w:iCs/>
          <w:sz w:val="24"/>
          <w:szCs w:val="24"/>
        </w:rPr>
        <w:t xml:space="preserve">, </w:t>
      </w:r>
      <w:r>
        <w:rPr>
          <w:rFonts w:ascii="Arial Narrow" w:eastAsia="Calibri" w:hAnsi="Arial Narrow" w:cs="Times New Roman"/>
          <w:iCs/>
          <w:sz w:val="24"/>
          <w:szCs w:val="24"/>
        </w:rPr>
        <w:t>un let</w:t>
      </w:r>
      <w:r w:rsidR="00FB1BA7">
        <w:rPr>
          <w:rFonts w:ascii="Arial Narrow" w:eastAsia="Calibri" w:hAnsi="Arial Narrow" w:cs="Times New Roman"/>
          <w:iCs/>
          <w:sz w:val="24"/>
          <w:szCs w:val="24"/>
        </w:rPr>
        <w:t>to recuperato da un manicomio abbondo</w:t>
      </w:r>
      <w:r>
        <w:rPr>
          <w:rFonts w:ascii="Arial Narrow" w:eastAsia="Calibri" w:hAnsi="Arial Narrow" w:cs="Times New Roman"/>
          <w:iCs/>
          <w:sz w:val="24"/>
          <w:szCs w:val="24"/>
        </w:rPr>
        <w:t>nato</w:t>
      </w:r>
      <w:r w:rsidR="00FB1BA7">
        <w:rPr>
          <w:rFonts w:ascii="Arial Narrow" w:eastAsia="Calibri" w:hAnsi="Arial Narrow" w:cs="Times New Roman"/>
          <w:iCs/>
          <w:sz w:val="24"/>
          <w:szCs w:val="24"/>
        </w:rPr>
        <w:t xml:space="preserve"> in</w:t>
      </w:r>
      <w:r>
        <w:rPr>
          <w:rFonts w:ascii="Arial Narrow" w:eastAsia="Calibri" w:hAnsi="Arial Narrow" w:cs="Times New Roman"/>
          <w:iCs/>
          <w:sz w:val="24"/>
          <w:szCs w:val="24"/>
        </w:rPr>
        <w:t xml:space="preserve"> cui hanno dormito generazioni di malati</w:t>
      </w:r>
      <w:r w:rsidR="007030C7">
        <w:rPr>
          <w:rFonts w:ascii="Arial Narrow" w:eastAsia="Calibri" w:hAnsi="Arial Narrow" w:cs="Times New Roman"/>
          <w:iCs/>
          <w:sz w:val="24"/>
          <w:szCs w:val="24"/>
        </w:rPr>
        <w:t>, intrecciando sopra di</w:t>
      </w:r>
      <w:r w:rsidR="00FB1BA7">
        <w:rPr>
          <w:rFonts w:ascii="Arial Narrow" w:eastAsia="Calibri" w:hAnsi="Arial Narrow" w:cs="Times New Roman"/>
          <w:iCs/>
          <w:sz w:val="24"/>
          <w:szCs w:val="24"/>
        </w:rPr>
        <w:t xml:space="preserve"> esso un filo sospeso come</w:t>
      </w:r>
      <w:r>
        <w:rPr>
          <w:rFonts w:ascii="Arial Narrow" w:eastAsia="Calibri" w:hAnsi="Arial Narrow" w:cs="Times New Roman"/>
          <w:iCs/>
          <w:sz w:val="24"/>
          <w:szCs w:val="24"/>
        </w:rPr>
        <w:t xml:space="preserve"> traccia dei loro sogni. </w:t>
      </w:r>
      <w:r w:rsidR="00712D45" w:rsidRPr="00D446F4">
        <w:rPr>
          <w:rFonts w:ascii="Arial Narrow" w:eastAsia="Calibri" w:hAnsi="Arial Narrow" w:cs="Times New Roman"/>
          <w:b/>
          <w:iCs/>
          <w:sz w:val="24"/>
          <w:szCs w:val="24"/>
        </w:rPr>
        <w:t>Dodo Arslan</w:t>
      </w:r>
      <w:r w:rsidR="00712D45" w:rsidRPr="00D446F4">
        <w:rPr>
          <w:rFonts w:ascii="Arial Narrow" w:eastAsia="Calibri" w:hAnsi="Arial Narrow" w:cs="Times New Roman"/>
          <w:iCs/>
          <w:sz w:val="24"/>
          <w:szCs w:val="24"/>
        </w:rPr>
        <w:t xml:space="preserve"> presenta </w:t>
      </w:r>
      <w:proofErr w:type="spellStart"/>
      <w:r w:rsidR="00712D45" w:rsidRPr="00D446F4">
        <w:rPr>
          <w:rFonts w:ascii="Arial Narrow" w:eastAsia="Calibri" w:hAnsi="Arial Narrow" w:cs="Times New Roman"/>
          <w:b/>
          <w:i/>
          <w:iCs/>
          <w:sz w:val="24"/>
          <w:szCs w:val="24"/>
        </w:rPr>
        <w:t>ScaccoMatto</w:t>
      </w:r>
      <w:proofErr w:type="spellEnd"/>
      <w:r w:rsidR="005A09E2" w:rsidRPr="00D446F4">
        <w:rPr>
          <w:rFonts w:ascii="Arial Narrow" w:eastAsia="Calibri" w:hAnsi="Arial Narrow" w:cs="Times New Roman"/>
          <w:iCs/>
          <w:sz w:val="24"/>
          <w:szCs w:val="24"/>
        </w:rPr>
        <w:t>, una libreria-scultura</w:t>
      </w:r>
      <w:r w:rsidR="00712D45" w:rsidRPr="00D446F4">
        <w:rPr>
          <w:rFonts w:ascii="Arial Narrow" w:eastAsia="Calibri" w:hAnsi="Arial Narrow" w:cs="Times New Roman"/>
          <w:iCs/>
          <w:sz w:val="24"/>
          <w:szCs w:val="24"/>
        </w:rPr>
        <w:t xml:space="preserve"> con un’accezione totemica</w:t>
      </w:r>
      <w:r w:rsidR="005A09E2" w:rsidRPr="00D446F4">
        <w:rPr>
          <w:rFonts w:ascii="Arial Narrow" w:eastAsia="Calibri" w:hAnsi="Arial Narrow" w:cs="Times New Roman"/>
          <w:iCs/>
          <w:sz w:val="24"/>
          <w:szCs w:val="24"/>
        </w:rPr>
        <w:t xml:space="preserve">, </w:t>
      </w:r>
      <w:r w:rsidR="00712D45" w:rsidRPr="00D446F4">
        <w:rPr>
          <w:rFonts w:ascii="Arial Narrow" w:eastAsia="Calibri" w:hAnsi="Arial Narrow" w:cs="Times New Roman"/>
          <w:iCs/>
          <w:sz w:val="24"/>
          <w:szCs w:val="24"/>
        </w:rPr>
        <w:t>realizzata appositamente per IM, la cui forma è generata intrecciando rigorosamente ed ossessivamente la lamiera, sino a formare un tessuto “tridimensionale”.</w:t>
      </w:r>
    </w:p>
    <w:p w:rsidR="00F80745" w:rsidRDefault="00F80745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</w:p>
    <w:p w:rsidR="00FD13E1" w:rsidRDefault="00FD13E1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b/>
          <w:iCs/>
          <w:sz w:val="24"/>
          <w:szCs w:val="24"/>
        </w:rPr>
      </w:pPr>
    </w:p>
    <w:p w:rsidR="00CA0CA2" w:rsidRPr="00F04092" w:rsidRDefault="00CA0CA2" w:rsidP="004D3C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b/>
          <w:iCs/>
          <w:sz w:val="24"/>
          <w:szCs w:val="24"/>
        </w:rPr>
      </w:pPr>
      <w:r w:rsidRPr="00400484">
        <w:rPr>
          <w:rFonts w:ascii="Arial Narrow" w:eastAsia="Calibri" w:hAnsi="Arial Narrow" w:cs="Times New Roman"/>
          <w:b/>
          <w:iCs/>
          <w:sz w:val="24"/>
          <w:szCs w:val="24"/>
        </w:rPr>
        <w:lastRenderedPageBreak/>
        <w:t xml:space="preserve">Andrea </w:t>
      </w:r>
      <w:proofErr w:type="spellStart"/>
      <w:r w:rsidRPr="00400484">
        <w:rPr>
          <w:rFonts w:ascii="Arial Narrow" w:eastAsia="Calibri" w:hAnsi="Arial Narrow" w:cs="Times New Roman"/>
          <w:b/>
          <w:iCs/>
          <w:sz w:val="24"/>
          <w:szCs w:val="24"/>
        </w:rPr>
        <w:t>Mastrovito</w:t>
      </w:r>
      <w:proofErr w:type="spellEnd"/>
      <w:r w:rsidR="00400484">
        <w:rPr>
          <w:rFonts w:ascii="Arial Narrow" w:eastAsia="Calibri" w:hAnsi="Arial Narrow" w:cs="Times New Roman"/>
          <w:iCs/>
          <w:sz w:val="24"/>
          <w:szCs w:val="24"/>
        </w:rPr>
        <w:t xml:space="preserve"> propone </w:t>
      </w:r>
      <w:proofErr w:type="spellStart"/>
      <w:r w:rsidR="00664539">
        <w:rPr>
          <w:rFonts w:ascii="Arial Narrow" w:eastAsia="Calibri" w:hAnsi="Arial Narrow" w:cs="Times New Roman"/>
          <w:b/>
          <w:i/>
          <w:iCs/>
          <w:sz w:val="24"/>
          <w:szCs w:val="24"/>
        </w:rPr>
        <w:t>Tristan</w:t>
      </w:r>
      <w:proofErr w:type="spellEnd"/>
      <w:r w:rsidR="00664539">
        <w:rPr>
          <w:rFonts w:ascii="Arial Narrow" w:eastAsia="Calibri" w:hAnsi="Arial Narrow" w:cs="Times New Roman"/>
          <w:b/>
          <w:i/>
          <w:iCs/>
          <w:sz w:val="24"/>
          <w:szCs w:val="24"/>
        </w:rPr>
        <w:t xml:space="preserve"> und Isolde</w:t>
      </w:r>
      <w:r w:rsidR="00400484">
        <w:rPr>
          <w:rFonts w:ascii="Arial Narrow" w:eastAsia="Calibri" w:hAnsi="Arial Narrow" w:cs="Times New Roman"/>
          <w:b/>
          <w:iCs/>
          <w:sz w:val="24"/>
          <w:szCs w:val="24"/>
        </w:rPr>
        <w:t xml:space="preserve">, </w:t>
      </w:r>
      <w:r w:rsidR="00400484" w:rsidRPr="00137852">
        <w:rPr>
          <w:rFonts w:ascii="Arial Narrow" w:eastAsia="Calibri" w:hAnsi="Arial Narrow" w:cs="Times New Roman"/>
          <w:iCs/>
          <w:sz w:val="24"/>
          <w:szCs w:val="24"/>
        </w:rPr>
        <w:t>un’opera in cui la narrazione</w:t>
      </w:r>
      <w:r w:rsidR="00137852" w:rsidRPr="00137852">
        <w:rPr>
          <w:rFonts w:ascii="Arial Narrow" w:eastAsia="Calibri" w:hAnsi="Arial Narrow" w:cs="Times New Roman"/>
          <w:iCs/>
          <w:sz w:val="24"/>
          <w:szCs w:val="24"/>
        </w:rPr>
        <w:t xml:space="preserve"> del binomio </w:t>
      </w:r>
      <w:r w:rsidR="0011671E">
        <w:rPr>
          <w:rFonts w:ascii="Arial Narrow" w:eastAsia="Calibri" w:hAnsi="Arial Narrow" w:cs="Times New Roman"/>
          <w:iCs/>
          <w:sz w:val="24"/>
          <w:szCs w:val="24"/>
        </w:rPr>
        <w:t>amore-</w:t>
      </w:r>
      <w:r w:rsidR="00400484" w:rsidRPr="00137852">
        <w:rPr>
          <w:rFonts w:ascii="Arial Narrow" w:eastAsia="Calibri" w:hAnsi="Arial Narrow" w:cs="Times New Roman"/>
          <w:iCs/>
          <w:sz w:val="24"/>
          <w:szCs w:val="24"/>
        </w:rPr>
        <w:t xml:space="preserve">morte </w:t>
      </w:r>
      <w:r w:rsidR="00137852" w:rsidRPr="00137852">
        <w:rPr>
          <w:rFonts w:ascii="Arial Narrow" w:eastAsia="Calibri" w:hAnsi="Arial Narrow" w:cs="Times New Roman"/>
          <w:iCs/>
          <w:sz w:val="24"/>
          <w:szCs w:val="24"/>
        </w:rPr>
        <w:t xml:space="preserve">dei due </w:t>
      </w:r>
      <w:r w:rsidR="00400484" w:rsidRPr="00137852">
        <w:rPr>
          <w:rFonts w:ascii="Arial Narrow" w:eastAsia="Calibri" w:hAnsi="Arial Narrow" w:cs="Times New Roman"/>
          <w:iCs/>
          <w:sz w:val="24"/>
          <w:szCs w:val="24"/>
        </w:rPr>
        <w:t>amanti leggendari prende forma nel ritaglio della carta</w:t>
      </w:r>
      <w:r w:rsidR="00137852">
        <w:rPr>
          <w:rFonts w:ascii="Arial Narrow" w:eastAsia="Calibri" w:hAnsi="Arial Narrow" w:cs="Times New Roman"/>
          <w:b/>
          <w:iCs/>
          <w:sz w:val="24"/>
          <w:szCs w:val="24"/>
        </w:rPr>
        <w:t>.</w:t>
      </w:r>
      <w:r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  <w:r w:rsidRPr="00F04092">
        <w:rPr>
          <w:rFonts w:ascii="Arial Narrow" w:eastAsia="Calibri" w:hAnsi="Arial Narrow" w:cs="Times New Roman"/>
          <w:b/>
          <w:iCs/>
          <w:sz w:val="24"/>
          <w:szCs w:val="24"/>
        </w:rPr>
        <w:t xml:space="preserve">Riccardo </w:t>
      </w:r>
      <w:proofErr w:type="spellStart"/>
      <w:r w:rsidRPr="00F04092">
        <w:rPr>
          <w:rFonts w:ascii="Arial Narrow" w:eastAsia="Calibri" w:hAnsi="Arial Narrow" w:cs="Times New Roman"/>
          <w:b/>
          <w:iCs/>
          <w:sz w:val="24"/>
          <w:szCs w:val="24"/>
        </w:rPr>
        <w:t>Blumer</w:t>
      </w:r>
      <w:proofErr w:type="spellEnd"/>
      <w:r w:rsidR="00F04092">
        <w:rPr>
          <w:rFonts w:ascii="Arial Narrow" w:eastAsia="Calibri" w:hAnsi="Arial Narrow" w:cs="Times New Roman"/>
          <w:iCs/>
          <w:sz w:val="24"/>
          <w:szCs w:val="24"/>
        </w:rPr>
        <w:t xml:space="preserve"> presenta </w:t>
      </w:r>
      <w:r w:rsidR="002E4531">
        <w:rPr>
          <w:rFonts w:ascii="Arial Narrow" w:eastAsia="Calibri" w:hAnsi="Arial Narrow" w:cs="Times New Roman"/>
          <w:b/>
          <w:i/>
          <w:iCs/>
          <w:sz w:val="24"/>
          <w:szCs w:val="24"/>
        </w:rPr>
        <w:t>XXI (ventuno) g. (grammi)</w:t>
      </w:r>
      <w:r w:rsidR="00F04092">
        <w:rPr>
          <w:rFonts w:ascii="Arial Narrow" w:eastAsia="Calibri" w:hAnsi="Arial Narrow" w:cs="Times New Roman"/>
          <w:b/>
          <w:iCs/>
          <w:sz w:val="24"/>
          <w:szCs w:val="24"/>
        </w:rPr>
        <w:t xml:space="preserve">, </w:t>
      </w:r>
      <w:r w:rsidR="00F04092" w:rsidRPr="00F04092">
        <w:rPr>
          <w:rFonts w:ascii="Arial Narrow" w:eastAsia="Calibri" w:hAnsi="Arial Narrow" w:cs="Times New Roman"/>
          <w:iCs/>
          <w:sz w:val="24"/>
          <w:szCs w:val="24"/>
        </w:rPr>
        <w:t>una sedia di carta traslucida, appositamen</w:t>
      </w:r>
      <w:r w:rsidR="0011671E">
        <w:rPr>
          <w:rFonts w:ascii="Arial Narrow" w:eastAsia="Calibri" w:hAnsi="Arial Narrow" w:cs="Times New Roman"/>
          <w:iCs/>
          <w:sz w:val="24"/>
          <w:szCs w:val="24"/>
        </w:rPr>
        <w:t>te realizzata per IM, stabile e al contempo</w:t>
      </w:r>
      <w:r w:rsidR="00F04092" w:rsidRPr="00F04092">
        <w:rPr>
          <w:rFonts w:ascii="Arial Narrow" w:eastAsia="Calibri" w:hAnsi="Arial Narrow" w:cs="Times New Roman"/>
          <w:iCs/>
          <w:sz w:val="24"/>
          <w:szCs w:val="24"/>
        </w:rPr>
        <w:t xml:space="preserve"> fragile, libera dal compito di essere passivamente</w:t>
      </w:r>
      <w:r w:rsidR="00F04092">
        <w:rPr>
          <w:rFonts w:ascii="Arial Narrow" w:eastAsia="Calibri" w:hAnsi="Arial Narrow" w:cs="Times New Roman"/>
          <w:b/>
          <w:iCs/>
          <w:sz w:val="24"/>
          <w:szCs w:val="24"/>
        </w:rPr>
        <w:t xml:space="preserve"> </w:t>
      </w:r>
      <w:r w:rsidR="00F04092" w:rsidRPr="00F04092">
        <w:rPr>
          <w:rFonts w:ascii="Arial Narrow" w:eastAsia="Calibri" w:hAnsi="Arial Narrow" w:cs="Times New Roman"/>
          <w:iCs/>
          <w:sz w:val="24"/>
          <w:szCs w:val="24"/>
        </w:rPr>
        <w:t>“seduta”,</w:t>
      </w:r>
      <w:r w:rsidR="00F04092">
        <w:rPr>
          <w:rFonts w:ascii="Arial Narrow" w:eastAsia="Calibri" w:hAnsi="Arial Narrow" w:cs="Times New Roman"/>
          <w:b/>
          <w:iCs/>
          <w:sz w:val="24"/>
          <w:szCs w:val="24"/>
        </w:rPr>
        <w:t xml:space="preserve"> </w:t>
      </w:r>
      <w:r w:rsidR="00F04092" w:rsidRPr="00F04092">
        <w:rPr>
          <w:rFonts w:ascii="Arial Narrow" w:eastAsia="Calibri" w:hAnsi="Arial Narrow" w:cs="Times New Roman"/>
          <w:iCs/>
          <w:sz w:val="24"/>
          <w:szCs w:val="24"/>
        </w:rPr>
        <w:t>finalmente solo sedia invendibile e inusabile.</w:t>
      </w:r>
    </w:p>
    <w:p w:rsidR="007248A5" w:rsidRDefault="00BB6409" w:rsidP="002C3F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>
        <w:rPr>
          <w:rFonts w:ascii="Arial Narrow" w:eastAsia="Calibri" w:hAnsi="Arial Narrow" w:cs="Times New Roman"/>
          <w:iCs/>
          <w:sz w:val="24"/>
          <w:szCs w:val="24"/>
        </w:rPr>
        <w:t xml:space="preserve">Il progetto vuole </w:t>
      </w:r>
      <w:r w:rsidR="004D3C5C" w:rsidRPr="004D3C5C">
        <w:rPr>
          <w:rFonts w:ascii="Arial Narrow" w:eastAsia="Calibri" w:hAnsi="Arial Narrow" w:cs="Times New Roman"/>
          <w:iCs/>
          <w:sz w:val="24"/>
          <w:szCs w:val="24"/>
        </w:rPr>
        <w:t>analizzare il d</w:t>
      </w:r>
      <w:r w:rsidR="0011671E">
        <w:rPr>
          <w:rFonts w:ascii="Arial Narrow" w:eastAsia="Calibri" w:hAnsi="Arial Narrow" w:cs="Times New Roman"/>
          <w:iCs/>
          <w:sz w:val="24"/>
          <w:szCs w:val="24"/>
        </w:rPr>
        <w:t>ifferente ma complementare</w:t>
      </w:r>
      <w:r w:rsidR="004D3C5C"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 approccio alla</w:t>
      </w:r>
      <w:r w:rsidR="003A69A1">
        <w:rPr>
          <w:rFonts w:ascii="Arial Narrow" w:eastAsia="Calibri" w:hAnsi="Arial Narrow" w:cs="Times New Roman"/>
          <w:iCs/>
          <w:sz w:val="24"/>
          <w:szCs w:val="24"/>
        </w:rPr>
        <w:t xml:space="preserve"> lavorazione della materia e </w:t>
      </w:r>
      <w:r w:rsidR="004D3C5C"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confrontare due modalità espressive che, seppur distinte nel loro linguaggio, presentano particolari affinità e </w:t>
      </w:r>
      <w:r>
        <w:rPr>
          <w:rFonts w:ascii="Arial Narrow" w:eastAsia="Calibri" w:hAnsi="Arial Narrow" w:cs="Times New Roman"/>
          <w:iCs/>
          <w:sz w:val="24"/>
          <w:szCs w:val="24"/>
        </w:rPr>
        <w:t xml:space="preserve">punti in comune: se da un lato, </w:t>
      </w:r>
      <w:r w:rsidR="004D3C5C"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l’artista raggiunge il pubblico attraverso il valore immateriale dell’opera, veicolato dal suo stesso pensiero e dalla posizione che egli assume nei confronti della realtà, </w:t>
      </w:r>
      <w:r>
        <w:rPr>
          <w:rFonts w:ascii="Arial Narrow" w:eastAsia="Calibri" w:hAnsi="Arial Narrow" w:cs="Times New Roman"/>
          <w:iCs/>
          <w:sz w:val="24"/>
          <w:szCs w:val="24"/>
        </w:rPr>
        <w:t xml:space="preserve">dall’altro </w:t>
      </w:r>
      <w:r w:rsidR="004D3C5C" w:rsidRPr="004D3C5C">
        <w:rPr>
          <w:rFonts w:ascii="Arial Narrow" w:eastAsia="Calibri" w:hAnsi="Arial Narrow" w:cs="Times New Roman"/>
          <w:iCs/>
          <w:sz w:val="24"/>
          <w:szCs w:val="24"/>
        </w:rPr>
        <w:t>il designer si confronta direttamente con la realtà, prendendo</w:t>
      </w:r>
      <w:r>
        <w:rPr>
          <w:rFonts w:ascii="Arial Narrow" w:eastAsia="Calibri" w:hAnsi="Arial Narrow" w:cs="Times New Roman"/>
          <w:iCs/>
          <w:sz w:val="24"/>
          <w:szCs w:val="24"/>
        </w:rPr>
        <w:t>ne spunto</w:t>
      </w:r>
      <w:r w:rsidR="004D3C5C" w:rsidRPr="004D3C5C">
        <w:rPr>
          <w:rFonts w:ascii="Arial Narrow" w:eastAsia="Calibri" w:hAnsi="Arial Narrow" w:cs="Times New Roman"/>
          <w:iCs/>
          <w:sz w:val="24"/>
          <w:szCs w:val="24"/>
        </w:rPr>
        <w:t xml:space="preserve"> per creare oggetti finalizzati a un suo miglioramento e perfezionamento. </w:t>
      </w:r>
    </w:p>
    <w:p w:rsidR="002C3F46" w:rsidRPr="002C3F46" w:rsidRDefault="002C3F46" w:rsidP="004B16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eastAsia="Calibri" w:hAnsi="Arial Narrow" w:cs="Times New Roman"/>
          <w:iCs/>
          <w:sz w:val="24"/>
          <w:szCs w:val="24"/>
        </w:rPr>
      </w:pPr>
      <w:r w:rsidRPr="002C3F46">
        <w:rPr>
          <w:rFonts w:ascii="Arial Narrow" w:eastAsia="Calibri" w:hAnsi="Arial Narrow" w:cs="Times New Roman"/>
          <w:iCs/>
          <w:sz w:val="24"/>
          <w:szCs w:val="24"/>
        </w:rPr>
        <w:t xml:space="preserve">Il 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 xml:space="preserve">percorso espositivo si </w:t>
      </w:r>
      <w:r w:rsidR="004850A1">
        <w:rPr>
          <w:rFonts w:ascii="Arial Narrow" w:eastAsia="Calibri" w:hAnsi="Arial Narrow" w:cs="Times New Roman"/>
          <w:iCs/>
          <w:sz w:val="24"/>
          <w:szCs w:val="24"/>
        </w:rPr>
        <w:t xml:space="preserve">completa </w:t>
      </w:r>
      <w:r w:rsidRPr="002C3F46">
        <w:rPr>
          <w:rFonts w:ascii="Arial Narrow" w:eastAsia="Calibri" w:hAnsi="Arial Narrow" w:cs="Times New Roman"/>
          <w:iCs/>
          <w:sz w:val="24"/>
          <w:szCs w:val="24"/>
        </w:rPr>
        <w:t xml:space="preserve">con una </w:t>
      </w:r>
      <w:r w:rsidRPr="002C3F46">
        <w:rPr>
          <w:rFonts w:ascii="Arial Narrow" w:eastAsia="Calibri" w:hAnsi="Arial Narrow" w:cs="Times New Roman"/>
          <w:b/>
          <w:i/>
          <w:iCs/>
          <w:sz w:val="24"/>
          <w:szCs w:val="24"/>
        </w:rPr>
        <w:t>project room</w:t>
      </w:r>
      <w:r w:rsidRPr="002C3F46">
        <w:rPr>
          <w:rFonts w:ascii="Arial Narrow" w:eastAsia="Calibri" w:hAnsi="Arial Narrow" w:cs="Times New Roman"/>
          <w:iCs/>
          <w:sz w:val="24"/>
          <w:szCs w:val="24"/>
        </w:rPr>
        <w:t>, allestita al piano seminterrato di Rivoli2</w:t>
      </w:r>
      <w:r>
        <w:rPr>
          <w:rFonts w:ascii="Arial Narrow" w:eastAsia="Calibri" w:hAnsi="Arial Narrow" w:cs="Times New Roman"/>
          <w:iCs/>
          <w:sz w:val="24"/>
          <w:szCs w:val="24"/>
        </w:rPr>
        <w:t>, nel quale si possono visionare</w:t>
      </w:r>
      <w:r w:rsidRPr="002C3F46">
        <w:rPr>
          <w:rFonts w:ascii="Arial Narrow" w:eastAsia="Calibri" w:hAnsi="Arial Narrow" w:cs="Times New Roman"/>
          <w:iCs/>
          <w:sz w:val="24"/>
          <w:szCs w:val="24"/>
        </w:rPr>
        <w:t xml:space="preserve"> i progetti e i prodotti real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 xml:space="preserve">izzati in </w:t>
      </w:r>
      <w:r>
        <w:rPr>
          <w:rFonts w:ascii="Arial Narrow" w:eastAsia="Calibri" w:hAnsi="Arial Narrow" w:cs="Times New Roman"/>
          <w:iCs/>
          <w:sz w:val="24"/>
          <w:szCs w:val="24"/>
        </w:rPr>
        <w:t>carta e ferro</w:t>
      </w:r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 di sette</w:t>
      </w:r>
      <w:r w:rsidRPr="002C3F46"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  <w:r w:rsidR="00F0204D">
        <w:rPr>
          <w:rFonts w:ascii="Arial Narrow" w:eastAsia="Calibri" w:hAnsi="Arial Narrow" w:cs="Times New Roman"/>
          <w:iCs/>
          <w:sz w:val="24"/>
          <w:szCs w:val="24"/>
        </w:rPr>
        <w:t>studenti</w:t>
      </w:r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 – Sara Brambilla, Edoardo Clementi, Ileana Maffei, Dario Sosio</w:t>
      </w:r>
      <w:r w:rsidR="00102707">
        <w:rPr>
          <w:rFonts w:ascii="Arial Narrow" w:eastAsia="Calibri" w:hAnsi="Arial Narrow" w:cs="Times New Roman"/>
          <w:iCs/>
          <w:sz w:val="24"/>
          <w:szCs w:val="24"/>
        </w:rPr>
        <w:t xml:space="preserve"> (carta)</w:t>
      </w:r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, Alexander </w:t>
      </w:r>
      <w:proofErr w:type="spellStart"/>
      <w:r w:rsidR="00693751">
        <w:rPr>
          <w:rFonts w:ascii="Arial Narrow" w:eastAsia="Calibri" w:hAnsi="Arial Narrow" w:cs="Times New Roman"/>
          <w:iCs/>
          <w:sz w:val="24"/>
          <w:szCs w:val="24"/>
        </w:rPr>
        <w:t>Imre</w:t>
      </w:r>
      <w:proofErr w:type="spellEnd"/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, Tatiana </w:t>
      </w:r>
      <w:proofErr w:type="spellStart"/>
      <w:r w:rsidR="00693751">
        <w:rPr>
          <w:rFonts w:ascii="Arial Narrow" w:eastAsia="Calibri" w:hAnsi="Arial Narrow" w:cs="Times New Roman"/>
          <w:iCs/>
          <w:sz w:val="24"/>
          <w:szCs w:val="24"/>
        </w:rPr>
        <w:t>Titova</w:t>
      </w:r>
      <w:proofErr w:type="spellEnd"/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, </w:t>
      </w:r>
      <w:proofErr w:type="spellStart"/>
      <w:r w:rsidR="00693751">
        <w:rPr>
          <w:rFonts w:ascii="Arial Narrow" w:eastAsia="Calibri" w:hAnsi="Arial Narrow" w:cs="Times New Roman"/>
          <w:iCs/>
          <w:sz w:val="24"/>
          <w:szCs w:val="24"/>
        </w:rPr>
        <w:t>Terezia</w:t>
      </w:r>
      <w:proofErr w:type="spellEnd"/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  <w:proofErr w:type="spellStart"/>
      <w:r w:rsidR="00693751">
        <w:rPr>
          <w:rFonts w:ascii="Arial Narrow" w:eastAsia="Calibri" w:hAnsi="Arial Narrow" w:cs="Times New Roman"/>
          <w:iCs/>
          <w:sz w:val="24"/>
          <w:szCs w:val="24"/>
        </w:rPr>
        <w:t>Urdova</w:t>
      </w:r>
      <w:proofErr w:type="spellEnd"/>
      <w:r w:rsidR="00102707">
        <w:rPr>
          <w:rFonts w:ascii="Arial Narrow" w:eastAsia="Calibri" w:hAnsi="Arial Narrow" w:cs="Times New Roman"/>
          <w:iCs/>
          <w:sz w:val="24"/>
          <w:szCs w:val="24"/>
        </w:rPr>
        <w:t xml:space="preserve"> (ferro)</w:t>
      </w:r>
      <w:r w:rsidR="00693751">
        <w:rPr>
          <w:rFonts w:ascii="Arial Narrow" w:eastAsia="Calibri" w:hAnsi="Arial Narrow" w:cs="Times New Roman"/>
          <w:iCs/>
          <w:sz w:val="24"/>
          <w:szCs w:val="24"/>
        </w:rPr>
        <w:t xml:space="preserve"> - </w:t>
      </w:r>
      <w:r w:rsidR="00F0204D"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  <w:r w:rsidR="00693751">
        <w:rPr>
          <w:rFonts w:ascii="Arial Narrow" w:eastAsia="Calibri" w:hAnsi="Arial Narrow" w:cs="Times New Roman"/>
          <w:iCs/>
          <w:sz w:val="24"/>
          <w:szCs w:val="24"/>
        </w:rPr>
        <w:t>selezionati nel</w:t>
      </w:r>
      <w:r w:rsidR="00F0204D">
        <w:rPr>
          <w:rFonts w:ascii="Arial Narrow" w:eastAsia="Calibri" w:hAnsi="Arial Narrow" w:cs="Times New Roman"/>
          <w:iCs/>
          <w:sz w:val="24"/>
          <w:szCs w:val="24"/>
        </w:rPr>
        <w:t xml:space="preserve"> Triennio in Design di NABA, Nuova Accademia di Belle Arti 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>di Milano</w:t>
      </w:r>
      <w:r w:rsidR="00B47702">
        <w:rPr>
          <w:rFonts w:ascii="Arial Narrow" w:eastAsia="Calibri" w:hAnsi="Arial Narrow" w:cs="Times New Roman"/>
          <w:iCs/>
          <w:sz w:val="24"/>
          <w:szCs w:val="24"/>
        </w:rPr>
        <w:t>.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  <w:r w:rsidR="00F04092" w:rsidRPr="00F04092">
        <w:rPr>
          <w:rFonts w:ascii="Arial Narrow" w:eastAsia="Calibri" w:hAnsi="Arial Narrow" w:cs="Times New Roman"/>
          <w:iCs/>
          <w:sz w:val="24"/>
          <w:szCs w:val="24"/>
        </w:rPr>
        <w:t>NABA</w:t>
      </w:r>
      <w:r w:rsidR="00A119A3" w:rsidRPr="00AA4EDB">
        <w:rPr>
          <w:rFonts w:ascii="Arial Narrow" w:eastAsia="Calibri" w:hAnsi="Arial Narrow" w:cs="Times New Roman"/>
          <w:iCs/>
          <w:color w:val="FF0000"/>
          <w:sz w:val="24"/>
          <w:szCs w:val="24"/>
        </w:rPr>
        <w:t xml:space="preserve"> 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 xml:space="preserve">è </w:t>
      </w:r>
      <w:r w:rsidR="00A119A3" w:rsidRPr="00A119A3">
        <w:rPr>
          <w:rFonts w:ascii="Arial Narrow" w:eastAsia="Calibri" w:hAnsi="Arial Narrow" w:cs="Times New Roman"/>
          <w:iCs/>
          <w:sz w:val="24"/>
          <w:szCs w:val="24"/>
        </w:rPr>
        <w:t>un’</w:t>
      </w:r>
      <w:r w:rsidR="00F04092">
        <w:rPr>
          <w:rFonts w:ascii="Arial Narrow" w:eastAsia="Calibri" w:hAnsi="Arial Narrow" w:cs="Times New Roman"/>
          <w:iCs/>
          <w:sz w:val="24"/>
          <w:szCs w:val="24"/>
        </w:rPr>
        <w:t xml:space="preserve"> </w:t>
      </w:r>
      <w:r w:rsidR="00A119A3" w:rsidRPr="00A119A3">
        <w:rPr>
          <w:rFonts w:ascii="Arial Narrow" w:eastAsia="Calibri" w:hAnsi="Arial Narrow" w:cs="Times New Roman"/>
          <w:iCs/>
          <w:sz w:val="24"/>
          <w:szCs w:val="24"/>
        </w:rPr>
        <w:t>Accademia di formazione all’arte e al design: è la più grande Accademia privata italiana e la prima ad aver conseguito, nel 1980, il riconoscimento ufficiale del Ministero dell’Istruzione, dell’Università e della Ricerca (MIUR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 xml:space="preserve">) ed </w:t>
      </w:r>
      <w:r w:rsidR="00A119A3" w:rsidRPr="00A119A3">
        <w:rPr>
          <w:rFonts w:ascii="Arial Narrow" w:eastAsia="Calibri" w:hAnsi="Arial Narrow" w:cs="Times New Roman"/>
          <w:iCs/>
          <w:sz w:val="24"/>
          <w:szCs w:val="24"/>
        </w:rPr>
        <w:t>è stata inseri</w:t>
      </w:r>
      <w:r w:rsidR="007248A5">
        <w:rPr>
          <w:rFonts w:ascii="Arial Narrow" w:eastAsia="Calibri" w:hAnsi="Arial Narrow" w:cs="Times New Roman"/>
          <w:iCs/>
          <w:sz w:val="24"/>
          <w:szCs w:val="24"/>
        </w:rPr>
        <w:t xml:space="preserve">ta da Domus Magazine tra le 100 </w:t>
      </w:r>
      <w:r w:rsidR="00A119A3" w:rsidRPr="00A119A3">
        <w:rPr>
          <w:rFonts w:ascii="Arial Narrow" w:eastAsia="Calibri" w:hAnsi="Arial Narrow" w:cs="Times New Roman"/>
          <w:iCs/>
          <w:sz w:val="24"/>
          <w:szCs w:val="24"/>
        </w:rPr>
        <w:t>migliori scuole di Design e Architettura in Euro</w:t>
      </w:r>
      <w:r w:rsidR="00A119A3">
        <w:rPr>
          <w:rFonts w:ascii="Arial Narrow" w:eastAsia="Calibri" w:hAnsi="Arial Narrow" w:cs="Times New Roman"/>
          <w:iCs/>
          <w:sz w:val="24"/>
          <w:szCs w:val="24"/>
        </w:rPr>
        <w:t>pa.</w:t>
      </w:r>
      <w:r w:rsidR="00A119A3" w:rsidRPr="00A119A3">
        <w:rPr>
          <w:rFonts w:ascii="Arial Narrow" w:eastAsia="Calibri" w:hAnsi="Arial Narrow" w:cs="Times New Roman"/>
          <w:iCs/>
          <w:sz w:val="24"/>
          <w:szCs w:val="24"/>
        </w:rPr>
        <w:br/>
      </w:r>
    </w:p>
    <w:p w:rsidR="00FA5336" w:rsidRPr="00FA5336" w:rsidRDefault="002C3F46" w:rsidP="002C3F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>
        <w:rPr>
          <w:rFonts w:ascii="Arial Narrow" w:eastAsia="Calibri" w:hAnsi="Arial Narrow" w:cs="Times New Roman"/>
          <w:b/>
        </w:rPr>
        <w:t>Fondazione Rivoli2</w:t>
      </w:r>
      <w:r w:rsidR="00FA5336" w:rsidRPr="00FA5336">
        <w:rPr>
          <w:rFonts w:ascii="Arial Narrow" w:eastAsia="Calibri" w:hAnsi="Arial Narrow" w:cs="Times New Roman"/>
          <w:b/>
        </w:rPr>
        <w:t>.</w:t>
      </w:r>
    </w:p>
    <w:p w:rsidR="00FA5336" w:rsidRPr="00FA5336" w:rsidRDefault="007248A5" w:rsidP="00FA5336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La Fondazione Rivoli2</w:t>
      </w:r>
      <w:r w:rsidR="00FA5336" w:rsidRPr="00FA5336">
        <w:rPr>
          <w:rFonts w:ascii="Arial Narrow" w:eastAsia="Calibri" w:hAnsi="Arial Narrow" w:cs="Times New Roman"/>
        </w:rPr>
        <w:t xml:space="preserve"> nasce nel 2013 con lo scopo di promuovere, documentare e sperimentare, nell’ambito delle realtà culturali, il percorso di artisti e curatori, mettendo a disposizione uno spazio per far conoscere progetti e lavoro di ricerca e, al contempo, offrendo la possibilità di entrare in relazione con le diverse rappresentanze del mondo dell’arte e con il pubblico.</w:t>
      </w:r>
    </w:p>
    <w:p w:rsidR="00FA5336" w:rsidRPr="00FA5336" w:rsidRDefault="00FA5336" w:rsidP="00FA5336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</w:rPr>
        <w:t>Rivolidue si trova a Milano nel cuore di Brera, accanto al Piccolo Teatro Strehler.</w:t>
      </w:r>
    </w:p>
    <w:p w:rsidR="00FA5336" w:rsidRPr="00FA5336" w:rsidRDefault="00FA5336" w:rsidP="00FA5336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</w:rPr>
        <w:t>Lo spazio è collocato all’interno di un tipico palazzo milanese e si affaccia su di un cortile con una vetrata che lo caratterizza: 140 mq disposti su quattro livelli, di cui tre dedicati ad ospitare i progetti espositivi.</w:t>
      </w:r>
    </w:p>
    <w:p w:rsidR="00FA5336" w:rsidRPr="00FA5336" w:rsidRDefault="00F81376" w:rsidP="00FA5336">
      <w:pPr>
        <w:spacing w:after="0" w:line="240" w:lineRule="auto"/>
        <w:jc w:val="both"/>
        <w:rPr>
          <w:rFonts w:ascii="Arial Narrow" w:eastAsia="Calibri" w:hAnsi="Arial Narrow" w:cs="Times New Roman"/>
        </w:rPr>
      </w:pPr>
      <w:hyperlink r:id="rId9" w:history="1">
        <w:r w:rsidR="00FA5336" w:rsidRPr="00FA5336">
          <w:rPr>
            <w:rFonts w:ascii="Arial Narrow" w:eastAsia="Calibri" w:hAnsi="Arial Narrow" w:cs="Times New Roman"/>
            <w:color w:val="0000FF"/>
            <w:u w:val="single"/>
          </w:rPr>
          <w:t>www.rivolidue.org</w:t>
        </w:r>
      </w:hyperlink>
    </w:p>
    <w:p w:rsidR="00FA5336" w:rsidRPr="00FA5336" w:rsidRDefault="00FA5336" w:rsidP="00FA533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A5336" w:rsidRPr="00FA5336" w:rsidRDefault="005519B2" w:rsidP="00FA533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Milano, aprile 2015</w:t>
      </w:r>
    </w:p>
    <w:p w:rsidR="00FA5336" w:rsidRPr="00FD13E1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FA5336" w:rsidRPr="00040104" w:rsidRDefault="007248A5" w:rsidP="00FA5336">
      <w:pPr>
        <w:spacing w:after="0" w:line="276" w:lineRule="auto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IM – Inside the </w:t>
      </w:r>
      <w:proofErr w:type="spellStart"/>
      <w:r>
        <w:rPr>
          <w:rFonts w:ascii="Arial Narrow" w:eastAsia="Calibri" w:hAnsi="Arial Narrow" w:cs="Times New Roman"/>
          <w:b/>
          <w:sz w:val="28"/>
          <w:szCs w:val="28"/>
        </w:rPr>
        <w:t>M</w:t>
      </w:r>
      <w:r w:rsidR="005519B2" w:rsidRPr="00040104">
        <w:rPr>
          <w:rFonts w:ascii="Arial Narrow" w:eastAsia="Calibri" w:hAnsi="Arial Narrow" w:cs="Times New Roman"/>
          <w:b/>
          <w:sz w:val="28"/>
          <w:szCs w:val="28"/>
        </w:rPr>
        <w:t>atter</w:t>
      </w:r>
      <w:proofErr w:type="spellEnd"/>
    </w:p>
    <w:p w:rsidR="00FA5336" w:rsidRPr="00FA5336" w:rsidRDefault="00FA5336" w:rsidP="00FA5336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FA5336" w:rsidRPr="00FA5336" w:rsidRDefault="00FA5336" w:rsidP="00FA5336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</w:rPr>
        <w:t>Milano, Rivolidue - via Rivoli 2 (MM Lanza)</w:t>
      </w:r>
    </w:p>
    <w:p w:rsidR="00FA5336" w:rsidRPr="00A62D7A" w:rsidRDefault="00F04092" w:rsidP="00FA5336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62D7A">
        <w:rPr>
          <w:rFonts w:ascii="Arial Narrow" w:eastAsia="Calibri" w:hAnsi="Arial Narrow" w:cs="Times New Roman"/>
          <w:b/>
          <w:sz w:val="24"/>
          <w:szCs w:val="24"/>
        </w:rPr>
        <w:t>17 aprile – 23</w:t>
      </w:r>
      <w:r w:rsidR="005519B2" w:rsidRPr="00A62D7A">
        <w:rPr>
          <w:rFonts w:ascii="Arial Narrow" w:eastAsia="Calibri" w:hAnsi="Arial Narrow" w:cs="Times New Roman"/>
          <w:b/>
          <w:sz w:val="24"/>
          <w:szCs w:val="24"/>
        </w:rPr>
        <w:t xml:space="preserve"> maggio 2015</w:t>
      </w:r>
    </w:p>
    <w:p w:rsidR="00FA5336" w:rsidRPr="00A62D7A" w:rsidRDefault="005519B2" w:rsidP="00FA5336">
      <w:pPr>
        <w:spacing w:after="0" w:line="276" w:lineRule="auto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A62D7A">
        <w:rPr>
          <w:rFonts w:ascii="Arial Narrow" w:eastAsia="Calibri" w:hAnsi="Arial Narrow" w:cs="Times New Roman"/>
          <w:b/>
          <w:sz w:val="28"/>
          <w:szCs w:val="28"/>
        </w:rPr>
        <w:t>Opening: 16 aprile</w:t>
      </w:r>
      <w:r w:rsidR="00FA5336" w:rsidRPr="00A62D7A">
        <w:rPr>
          <w:rFonts w:ascii="Arial Narrow" w:eastAsia="Calibri" w:hAnsi="Arial Narrow" w:cs="Times New Roman"/>
          <w:b/>
          <w:sz w:val="28"/>
          <w:szCs w:val="28"/>
        </w:rPr>
        <w:t>, ore 18.30</w:t>
      </w: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  <w:b/>
        </w:rPr>
        <w:t>Orari</w:t>
      </w:r>
      <w:r w:rsidRPr="00FA5336">
        <w:rPr>
          <w:rFonts w:ascii="Arial Narrow" w:eastAsia="Calibri" w:hAnsi="Arial Narrow" w:cs="Times New Roman"/>
        </w:rPr>
        <w:t xml:space="preserve">: </w:t>
      </w:r>
      <w:r w:rsidRPr="00FA5336">
        <w:rPr>
          <w:rFonts w:ascii="Arial Narrow" w:eastAsia="Calibri" w:hAnsi="Arial Narrow" w:cs="Times New Roman"/>
        </w:rPr>
        <w:tab/>
        <w:t xml:space="preserve">dal martedì al venerdì 16.00-19.00; sabato 15.30 -19.30 </w:t>
      </w:r>
    </w:p>
    <w:p w:rsidR="00FA5336" w:rsidRPr="00FA5336" w:rsidRDefault="00FA5336" w:rsidP="00FA5336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</w:rPr>
        <w:t>In tutti gli altri giorni è possibile visitare la Fondazione su appuntamento</w:t>
      </w: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FA5336">
        <w:rPr>
          <w:rFonts w:ascii="Arial Narrow" w:eastAsia="Calibri" w:hAnsi="Arial Narrow" w:cs="Times New Roman"/>
          <w:b/>
        </w:rPr>
        <w:t>Ingresso libero</w:t>
      </w: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bookmarkStart w:id="0" w:name="_GoBack"/>
      <w:bookmarkEnd w:id="0"/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FA5336">
        <w:rPr>
          <w:rFonts w:ascii="Arial Narrow" w:eastAsia="Calibri" w:hAnsi="Arial Narrow" w:cs="Times New Roman"/>
          <w:b/>
          <w:u w:val="single"/>
        </w:rPr>
        <w:t xml:space="preserve">Ufficio stampa </w:t>
      </w: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</w:rPr>
        <w:t xml:space="preserve">Simona Cantoni </w:t>
      </w:r>
    </w:p>
    <w:p w:rsidR="00FA5336" w:rsidRPr="00FA5336" w:rsidRDefault="00FA5336" w:rsidP="00FA5336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</w:rPr>
        <w:t>cell.3423837100</w:t>
      </w:r>
    </w:p>
    <w:p w:rsidR="00CC3871" w:rsidRPr="00F80745" w:rsidRDefault="00FA5336" w:rsidP="00F8074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A5336">
        <w:rPr>
          <w:rFonts w:ascii="Arial Narrow" w:eastAsia="Calibri" w:hAnsi="Arial Narrow" w:cs="Times New Roman"/>
          <w:b/>
          <w:u w:val="single"/>
        </w:rPr>
        <w:t xml:space="preserve"> </w:t>
      </w:r>
      <w:hyperlink r:id="rId10" w:history="1">
        <w:r w:rsidRPr="00FA5336">
          <w:rPr>
            <w:rFonts w:ascii="Arial Narrow" w:eastAsia="Calibri" w:hAnsi="Arial Narrow" w:cs="Times New Roman"/>
            <w:color w:val="0000FF"/>
            <w:u w:val="single"/>
          </w:rPr>
          <w:t>s.cantoni@rivolidue.org</w:t>
        </w:r>
      </w:hyperlink>
    </w:p>
    <w:sectPr w:rsidR="00CC3871" w:rsidRPr="00F80745" w:rsidSect="00FD13E1">
      <w:footerReference w:type="default" r:id="rId11"/>
      <w:pgSz w:w="11906" w:h="16838"/>
      <w:pgMar w:top="1417" w:right="1134" w:bottom="1134" w:left="1134" w:header="708" w:footer="1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76" w:rsidRDefault="00F81376" w:rsidP="00E928F0">
      <w:pPr>
        <w:spacing w:after="0" w:line="240" w:lineRule="auto"/>
      </w:pPr>
      <w:r>
        <w:separator/>
      </w:r>
    </w:p>
  </w:endnote>
  <w:endnote w:type="continuationSeparator" w:id="0">
    <w:p w:rsidR="00F81376" w:rsidRDefault="00F81376" w:rsidP="00E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0" w:rsidRDefault="00E928F0">
    <w:pPr>
      <w:pStyle w:val="Pidipagina"/>
    </w:pPr>
  </w:p>
  <w:tbl>
    <w:tblPr>
      <w:tblW w:w="4708" w:type="pct"/>
      <w:tblLook w:val="04A0" w:firstRow="1" w:lastRow="0" w:firstColumn="1" w:lastColumn="0" w:noHBand="0" w:noVBand="1"/>
    </w:tblPr>
    <w:tblGrid>
      <w:gridCol w:w="3177"/>
      <w:gridCol w:w="2602"/>
      <w:gridCol w:w="3500"/>
    </w:tblGrid>
    <w:tr w:rsidR="00E928F0" w:rsidRPr="00467076" w:rsidTr="0067012C">
      <w:tc>
        <w:tcPr>
          <w:tcW w:w="1712" w:type="pct"/>
          <w:shd w:val="clear" w:color="auto" w:fill="auto"/>
          <w:vAlign w:val="center"/>
        </w:tcPr>
        <w:p w:rsidR="00E928F0" w:rsidRPr="00467076" w:rsidRDefault="00FD13E1" w:rsidP="00113FFE">
          <w:pPr>
            <w:pStyle w:val="Pidipagina"/>
            <w:rPr>
              <w:b/>
              <w:sz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38511EE4" wp14:editId="1B1AF349">
                <wp:simplePos x="0" y="0"/>
                <wp:positionH relativeFrom="column">
                  <wp:posOffset>1712595</wp:posOffset>
                </wp:positionH>
                <wp:positionV relativeFrom="paragraph">
                  <wp:posOffset>125730</wp:posOffset>
                </wp:positionV>
                <wp:extent cx="1432560" cy="100393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1003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sz w:val="18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CE3E698" wp14:editId="1E121F8D">
                <wp:simplePos x="0" y="0"/>
                <wp:positionH relativeFrom="column">
                  <wp:posOffset>70485</wp:posOffset>
                </wp:positionH>
                <wp:positionV relativeFrom="paragraph">
                  <wp:posOffset>132080</wp:posOffset>
                </wp:positionV>
                <wp:extent cx="1533525" cy="1011555"/>
                <wp:effectExtent l="0" t="0" r="0" b="0"/>
                <wp:wrapNone/>
                <wp:docPr id="4" name="Immagine 4" descr="mi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i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18"/>
            </w:rPr>
            <w:t xml:space="preserve">               Col patrocinio</w:t>
          </w:r>
          <w:r w:rsidR="0067012C" w:rsidRPr="00467076">
            <w:rPr>
              <w:b/>
              <w:sz w:val="18"/>
            </w:rPr>
            <w:t xml:space="preserve"> di</w:t>
          </w:r>
        </w:p>
      </w:tc>
      <w:tc>
        <w:tcPr>
          <w:tcW w:w="1402" w:type="pct"/>
          <w:shd w:val="clear" w:color="auto" w:fill="auto"/>
          <w:vAlign w:val="center"/>
        </w:tcPr>
        <w:p w:rsidR="00E928F0" w:rsidRPr="00467076" w:rsidRDefault="00FD13E1" w:rsidP="00113FFE">
          <w:pPr>
            <w:pStyle w:val="Pidipagina"/>
            <w:rPr>
              <w:b/>
              <w:sz w:val="18"/>
            </w:rPr>
          </w:pPr>
          <w:r>
            <w:rPr>
              <w:b/>
              <w:sz w:val="18"/>
            </w:rPr>
            <w:t>Col sostegno di</w:t>
          </w:r>
        </w:p>
      </w:tc>
      <w:tc>
        <w:tcPr>
          <w:tcW w:w="1886" w:type="pct"/>
          <w:shd w:val="clear" w:color="auto" w:fill="auto"/>
          <w:vAlign w:val="center"/>
        </w:tcPr>
        <w:p w:rsidR="00E928F0" w:rsidRPr="00467076" w:rsidRDefault="0067012C" w:rsidP="00113FFE">
          <w:pPr>
            <w:pStyle w:val="Pidipagina"/>
            <w:rPr>
              <w:b/>
              <w:sz w:val="18"/>
            </w:rPr>
          </w:pPr>
          <w:r>
            <w:rPr>
              <w:b/>
              <w:sz w:val="18"/>
            </w:rPr>
            <w:t xml:space="preserve">    </w:t>
          </w:r>
          <w:r w:rsidR="00FD13E1">
            <w:rPr>
              <w:b/>
              <w:sz w:val="18"/>
            </w:rPr>
            <w:t xml:space="preserve">                               </w:t>
          </w:r>
          <w:r w:rsidR="00E928F0" w:rsidRPr="00467076">
            <w:rPr>
              <w:b/>
              <w:sz w:val="18"/>
            </w:rPr>
            <w:t>In collaborazione con</w:t>
          </w:r>
        </w:p>
      </w:tc>
    </w:tr>
    <w:tr w:rsidR="00E928F0" w:rsidRPr="00467076" w:rsidTr="0067012C">
      <w:tc>
        <w:tcPr>
          <w:tcW w:w="1712" w:type="pct"/>
          <w:shd w:val="clear" w:color="auto" w:fill="auto"/>
          <w:vAlign w:val="center"/>
        </w:tcPr>
        <w:p w:rsidR="00E928F0" w:rsidRPr="00467076" w:rsidRDefault="00E928F0" w:rsidP="00113FFE">
          <w:pPr>
            <w:pStyle w:val="Pidipagina"/>
            <w:rPr>
              <w:b/>
              <w:sz w:val="18"/>
            </w:rPr>
          </w:pPr>
        </w:p>
      </w:tc>
      <w:tc>
        <w:tcPr>
          <w:tcW w:w="1402" w:type="pct"/>
          <w:shd w:val="clear" w:color="auto" w:fill="auto"/>
          <w:vAlign w:val="center"/>
        </w:tcPr>
        <w:p w:rsidR="00E928F0" w:rsidRPr="00467076" w:rsidRDefault="00FD13E1" w:rsidP="00113FFE">
          <w:pPr>
            <w:pStyle w:val="Pidipagina"/>
            <w:rPr>
              <w:b/>
              <w:sz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F4DD590" wp14:editId="4806E029">
                <wp:simplePos x="0" y="0"/>
                <wp:positionH relativeFrom="column">
                  <wp:posOffset>1309370</wp:posOffset>
                </wp:positionH>
                <wp:positionV relativeFrom="paragraph">
                  <wp:posOffset>66675</wp:posOffset>
                </wp:positionV>
                <wp:extent cx="885825" cy="82359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86" w:type="pct"/>
          <w:shd w:val="clear" w:color="auto" w:fill="auto"/>
          <w:vAlign w:val="center"/>
        </w:tcPr>
        <w:p w:rsidR="00E928F0" w:rsidRPr="00467076" w:rsidRDefault="00FD13E1" w:rsidP="0067012C">
          <w:pPr>
            <w:pStyle w:val="Pidipagina"/>
            <w:ind w:left="-683" w:firstLine="683"/>
            <w:rPr>
              <w:b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60.35pt;margin-top:-1.2pt;width:164.25pt;height:69pt;z-index:251661312;mso-position-horizontal-relative:text;mso-position-vertical-relative:text">
                <v:imagedata r:id="rId4" o:title=""/>
              </v:shape>
              <o:OLEObject Type="Embed" ProgID="PBrush" ShapeID="_x0000_s2050" DrawAspect="Content" ObjectID="_1490015239" r:id="rId5"/>
            </w:pict>
          </w:r>
        </w:p>
      </w:tc>
    </w:tr>
  </w:tbl>
  <w:p w:rsidR="00E928F0" w:rsidRDefault="00E928F0">
    <w:pPr>
      <w:pStyle w:val="Pidipagina"/>
    </w:pPr>
  </w:p>
  <w:p w:rsidR="00E928F0" w:rsidRDefault="00E928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76" w:rsidRDefault="00F81376" w:rsidP="00E928F0">
      <w:pPr>
        <w:spacing w:after="0" w:line="240" w:lineRule="auto"/>
      </w:pPr>
      <w:r>
        <w:separator/>
      </w:r>
    </w:p>
  </w:footnote>
  <w:footnote w:type="continuationSeparator" w:id="0">
    <w:p w:rsidR="00F81376" w:rsidRDefault="00F81376" w:rsidP="00E9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D4"/>
    <w:rsid w:val="00040104"/>
    <w:rsid w:val="00082AF0"/>
    <w:rsid w:val="000E01B7"/>
    <w:rsid w:val="00102707"/>
    <w:rsid w:val="0011671E"/>
    <w:rsid w:val="00137852"/>
    <w:rsid w:val="001E43C4"/>
    <w:rsid w:val="0020372E"/>
    <w:rsid w:val="00210DD7"/>
    <w:rsid w:val="002C3F46"/>
    <w:rsid w:val="002E4531"/>
    <w:rsid w:val="003248B3"/>
    <w:rsid w:val="00364758"/>
    <w:rsid w:val="00366FFC"/>
    <w:rsid w:val="003A69A1"/>
    <w:rsid w:val="00400484"/>
    <w:rsid w:val="00482EC9"/>
    <w:rsid w:val="004850A1"/>
    <w:rsid w:val="004A2A8A"/>
    <w:rsid w:val="004B1694"/>
    <w:rsid w:val="004D3C5C"/>
    <w:rsid w:val="004D4827"/>
    <w:rsid w:val="004D7609"/>
    <w:rsid w:val="00514242"/>
    <w:rsid w:val="005519B2"/>
    <w:rsid w:val="005560A7"/>
    <w:rsid w:val="00593E33"/>
    <w:rsid w:val="005A09E2"/>
    <w:rsid w:val="005F48F2"/>
    <w:rsid w:val="00634FB1"/>
    <w:rsid w:val="006368D4"/>
    <w:rsid w:val="00663977"/>
    <w:rsid w:val="00664539"/>
    <w:rsid w:val="0067012C"/>
    <w:rsid w:val="00693751"/>
    <w:rsid w:val="006A6F16"/>
    <w:rsid w:val="007030C7"/>
    <w:rsid w:val="00712D45"/>
    <w:rsid w:val="007248A5"/>
    <w:rsid w:val="00744520"/>
    <w:rsid w:val="00842EB2"/>
    <w:rsid w:val="00857715"/>
    <w:rsid w:val="0086579B"/>
    <w:rsid w:val="00892F9B"/>
    <w:rsid w:val="00A119A3"/>
    <w:rsid w:val="00A15177"/>
    <w:rsid w:val="00A62D7A"/>
    <w:rsid w:val="00AA4EDB"/>
    <w:rsid w:val="00AB5BB8"/>
    <w:rsid w:val="00B47702"/>
    <w:rsid w:val="00B55800"/>
    <w:rsid w:val="00BB6409"/>
    <w:rsid w:val="00C035E8"/>
    <w:rsid w:val="00C305D4"/>
    <w:rsid w:val="00C30DB3"/>
    <w:rsid w:val="00C47DE3"/>
    <w:rsid w:val="00C720CE"/>
    <w:rsid w:val="00C777B6"/>
    <w:rsid w:val="00CA0CA2"/>
    <w:rsid w:val="00CC3871"/>
    <w:rsid w:val="00CD616F"/>
    <w:rsid w:val="00CE2B2A"/>
    <w:rsid w:val="00D3268A"/>
    <w:rsid w:val="00D446F4"/>
    <w:rsid w:val="00D51992"/>
    <w:rsid w:val="00D72E1E"/>
    <w:rsid w:val="00DA788A"/>
    <w:rsid w:val="00DC0610"/>
    <w:rsid w:val="00E928F0"/>
    <w:rsid w:val="00ED62DB"/>
    <w:rsid w:val="00EF3E74"/>
    <w:rsid w:val="00F0204D"/>
    <w:rsid w:val="00F04092"/>
    <w:rsid w:val="00F15469"/>
    <w:rsid w:val="00F76737"/>
    <w:rsid w:val="00F80745"/>
    <w:rsid w:val="00F81376"/>
    <w:rsid w:val="00FA5336"/>
    <w:rsid w:val="00FB1BA7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8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401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1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1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1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10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8F0"/>
  </w:style>
  <w:style w:type="paragraph" w:styleId="Pidipagina">
    <w:name w:val="footer"/>
    <w:basedOn w:val="Normale"/>
    <w:link w:val="PidipaginaCarattere"/>
    <w:uiPriority w:val="99"/>
    <w:unhideWhenUsed/>
    <w:rsid w:val="00E9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cantoni@rivolidu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olidu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7F7C-F7B8-4C80-BE5F-C3964A9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Navigando01</cp:lastModifiedBy>
  <cp:revision>26</cp:revision>
  <cp:lastPrinted>2015-03-03T17:04:00Z</cp:lastPrinted>
  <dcterms:created xsi:type="dcterms:W3CDTF">2015-03-04T09:34:00Z</dcterms:created>
  <dcterms:modified xsi:type="dcterms:W3CDTF">2015-04-08T14:21:00Z</dcterms:modified>
</cp:coreProperties>
</file>